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918" w:rsidRDefault="00FC66F3" w:rsidP="00551918">
      <w:pPr>
        <w:rPr>
          <w:rFonts w:ascii="Calibri" w:hAnsi="Calibri"/>
        </w:rPr>
      </w:pPr>
      <w:r>
        <w:rPr>
          <w:rFonts w:ascii="Calibri" w:hAnsi="Calibri"/>
        </w:rPr>
        <w:t>KARTA 1/2/2019</w:t>
      </w:r>
    </w:p>
    <w:tbl>
      <w:tblPr>
        <w:tblStyle w:val="Tabela-Siatka"/>
        <w:tblW w:w="0" w:type="auto"/>
        <w:tblLook w:val="00BF"/>
      </w:tblPr>
      <w:tblGrid>
        <w:gridCol w:w="483"/>
        <w:gridCol w:w="3225"/>
        <w:gridCol w:w="5519"/>
      </w:tblGrid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</w:rPr>
              <w:t>Lp</w:t>
            </w:r>
            <w:proofErr w:type="spellEnd"/>
          </w:p>
        </w:tc>
        <w:tc>
          <w:tcPr>
            <w:tcW w:w="8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KARTA informacyjna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 karty/rok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Rodzaj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Wniosek o wydanie decyzji środowiskowej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Temat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INNE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Nazwa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8" w:rsidRDefault="00471B5B" w:rsidP="00471B5B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Arial" w:hAnsi="Arial" w:cs="Arial"/>
                <w:bCs/>
              </w:rPr>
              <w:t>Wydobywanie kopaliny ze złoża kruszywa naturalnego – piasków i piasków ze żwirami „Biskupice”,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zlokalizowanego w miejscowości Biskupice (dz. nr 22/1,  23,  24, 685  </w:t>
            </w:r>
            <w:proofErr w:type="spellStart"/>
            <w:r>
              <w:rPr>
                <w:rFonts w:ascii="Arial" w:hAnsi="Arial" w:cs="Arial"/>
                <w:bCs/>
              </w:rPr>
              <w:t>obr</w:t>
            </w:r>
            <w:proofErr w:type="spellEnd"/>
            <w:r>
              <w:rPr>
                <w:rFonts w:ascii="Arial" w:hAnsi="Arial" w:cs="Arial"/>
                <w:bCs/>
              </w:rPr>
              <w:t>. 0127 Biskupice) gm. Biały Bór, pow. szczecinecki, woj. zachodniopomorskie.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Zakres przedmiotowy dokumentu – opis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wniosek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Obszar, którego dokument dotyczy, zgodnie z podziałem administracyjnym kraju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Województwo zachodniopomorskie, Powiat szczecinecki, gmina Biały Bór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Znak sprawy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FC66F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OŚ.6220.2.2019</w:t>
            </w:r>
            <w:r w:rsidR="00551918">
              <w:rPr>
                <w:rFonts w:ascii="Calibri" w:hAnsi="Calibri"/>
              </w:rPr>
              <w:t>.ML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wytworzył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8" w:rsidRDefault="0055191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pełnomocnik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tj</w:t>
            </w:r>
            <w:proofErr w:type="spellEnd"/>
            <w:r w:rsidRPr="00B63FDD">
              <w:rPr>
                <w:rFonts w:ascii="Arial" w:hAnsi="Arial" w:cs="Arial"/>
                <w:bCs/>
                <w:sz w:val="22"/>
                <w:szCs w:val="22"/>
              </w:rPr>
              <w:t xml:space="preserve">: </w:t>
            </w:r>
            <w:r w:rsidR="00471B5B" w:rsidRPr="00B63FDD">
              <w:rPr>
                <w:rFonts w:ascii="Arial" w:hAnsi="Arial" w:cs="Arial"/>
              </w:rPr>
              <w:t>Jan Albert Wolski, zam. 76-100 Sławno, Bobrowiczki 40</w:t>
            </w:r>
          </w:p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471B5B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08.03</w:t>
            </w:r>
            <w:r w:rsidR="00551918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9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zatwierdził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zatwierdzenia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Miejsce przechowywania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Urząd Miejski w Białym Borze  ul. Słupska 10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Adres elektroniczny zawierający odnośnik do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Czy dokument jest ostateczny tak/nie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Numery kart innych dokumentów w sprawie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zamieszczenia w wykazie danych o dokumencie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Pr="00932911" w:rsidRDefault="00B63FDD">
            <w:pPr>
              <w:rPr>
                <w:rFonts w:ascii="Calibri" w:hAnsi="Calibri"/>
                <w:sz w:val="24"/>
                <w:szCs w:val="24"/>
              </w:rPr>
            </w:pPr>
            <w:r w:rsidRPr="00932911">
              <w:rPr>
                <w:rFonts w:ascii="Calibri" w:hAnsi="Calibri"/>
              </w:rPr>
              <w:t xml:space="preserve">19 </w:t>
            </w:r>
            <w:r w:rsidR="00471B5B" w:rsidRPr="00932911">
              <w:rPr>
                <w:rFonts w:ascii="Calibri" w:hAnsi="Calibri"/>
              </w:rPr>
              <w:t>.03.2019</w:t>
            </w:r>
            <w:r w:rsidR="00551918" w:rsidRPr="00932911">
              <w:rPr>
                <w:rFonts w:ascii="Calibri" w:hAnsi="Calibri"/>
              </w:rPr>
              <w:t>r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Zastrzeżenia dotyczące nieudostępniania informacji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Uwagi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551918" w:rsidRDefault="00551918" w:rsidP="00551918">
      <w:pPr>
        <w:rPr>
          <w:rFonts w:ascii="Calibri" w:hAnsi="Calibri"/>
        </w:rPr>
      </w:pPr>
    </w:p>
    <w:p w:rsidR="003E0C80" w:rsidRDefault="003E0C80"/>
    <w:sectPr w:rsidR="003E0C80" w:rsidSect="00AA4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51918"/>
    <w:rsid w:val="0001585E"/>
    <w:rsid w:val="003E0C80"/>
    <w:rsid w:val="00471B5B"/>
    <w:rsid w:val="00551918"/>
    <w:rsid w:val="008E7F24"/>
    <w:rsid w:val="00932911"/>
    <w:rsid w:val="00AA48BE"/>
    <w:rsid w:val="00B63FDD"/>
    <w:rsid w:val="00EF5596"/>
    <w:rsid w:val="00FC6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519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4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2019-03-13T12:42:00Z</dcterms:created>
  <dcterms:modified xsi:type="dcterms:W3CDTF">2019-03-19T10:56:00Z</dcterms:modified>
</cp:coreProperties>
</file>